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:rsidR="00C04CDA" w:rsidRPr="001410E2" w:rsidRDefault="00C04CDA" w:rsidP="00EF3AB6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EF3AB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1410E2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B006DB" w:rsidRPr="001410E2">
        <w:rPr>
          <w:rFonts w:ascii="Times New Roman" w:hAnsi="Times New Roman" w:cs="Times New Roman"/>
          <w:sz w:val="28"/>
          <w:szCs w:val="28"/>
        </w:rPr>
        <w:t>«</w:t>
      </w:r>
      <w:r w:rsidR="001410E2" w:rsidRPr="001410E2">
        <w:rPr>
          <w:rFonts w:ascii="Times New Roman" w:hAnsi="Times New Roman" w:cs="Times New Roman"/>
          <w:sz w:val="28"/>
          <w:szCs w:val="28"/>
        </w:rPr>
        <w:t xml:space="preserve">Заключение договора на размещение объектов, предусмотренных пунктом 2.10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</w:t>
      </w:r>
      <w:r w:rsidR="001410E2">
        <w:rPr>
          <w:rFonts w:ascii="Times New Roman" w:hAnsi="Times New Roman" w:cs="Times New Roman"/>
          <w:sz w:val="28"/>
          <w:szCs w:val="28"/>
        </w:rPr>
        <w:t xml:space="preserve">     </w:t>
      </w:r>
      <w:r w:rsidR="001410E2" w:rsidRPr="001410E2">
        <w:rPr>
          <w:rFonts w:ascii="Times New Roman" w:hAnsi="Times New Roman" w:cs="Times New Roman"/>
          <w:sz w:val="28"/>
          <w:szCs w:val="28"/>
        </w:rPr>
        <w:t xml:space="preserve"> № 627, без предоставления земельных участков и установления сервитута, публичного сервитута</w:t>
      </w:r>
      <w:r w:rsidR="00B006DB" w:rsidRPr="001410E2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1410E2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1410E2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Tr="002426B9"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F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6776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722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0B0D96" w:rsidTr="002426B9">
        <w:tc>
          <w:tcPr>
            <w:tcW w:w="562" w:type="dxa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D96" w:rsidTr="00F71CB3">
        <w:tc>
          <w:tcPr>
            <w:tcW w:w="14560" w:type="dxa"/>
            <w:gridSpan w:val="3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Подуслуга «</w:t>
            </w:r>
            <w:r w:rsidRPr="000B0D9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Заключение договора на размещение объектов на земельных участках, находящихся в муниципальной собственности</w:t>
            </w:r>
          </w:p>
        </w:tc>
      </w:tr>
      <w:tr w:rsidR="000B0D96" w:rsidTr="00893A9B">
        <w:tc>
          <w:tcPr>
            <w:tcW w:w="56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D96" w:rsidTr="004502F1">
        <w:tc>
          <w:tcPr>
            <w:tcW w:w="14560" w:type="dxa"/>
            <w:gridSpan w:val="3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Туапсинск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ого</w:t>
            </w:r>
            <w:r w:rsidRPr="000B0D9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ого</w:t>
            </w:r>
            <w:r w:rsidRPr="000B0D9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а</w:t>
            </w:r>
            <w:r w:rsidRPr="000B0D9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, </w:t>
            </w:r>
            <w:r w:rsidRPr="000B0D96">
              <w:rPr>
                <w:rFonts w:ascii="Times New Roman" w:hAnsi="Times New Roman" w:cs="Times New Roman"/>
                <w:b/>
                <w:sz w:val="24"/>
                <w:szCs w:val="24"/>
              </w:rPr>
              <w:t>или землях, земельных участках, государственная собственность на которые не разграничена</w:t>
            </w:r>
            <w:r w:rsidRPr="000B0D9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, без предоставления земельных участков и установления сервитутов, публичного сервитута</w:t>
            </w:r>
            <w:r w:rsidRPr="000B0D9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B0D96" w:rsidTr="004502F1">
        <w:tc>
          <w:tcPr>
            <w:tcW w:w="14560" w:type="dxa"/>
            <w:gridSpan w:val="3"/>
          </w:tcPr>
          <w:p w:rsid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</w:p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70EB8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E70EB8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984F42"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70EB8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984F42"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after="0"/>
              <w:jc w:val="both"/>
            </w:pPr>
            <w:r w:rsidRPr="00984F42">
              <w:t>1А, 3А, 5А, 7А, 9А, 11А</w:t>
            </w:r>
          </w:p>
        </w:tc>
      </w:tr>
      <w:tr w:rsidR="000B0D96" w:rsidTr="00966C8F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:rsidR="000B0D96" w:rsidRDefault="000B0D96" w:rsidP="000B0D9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7222" w:type="dxa"/>
            <w:vAlign w:val="center"/>
          </w:tcPr>
          <w:p w:rsidR="000B0D96" w:rsidRPr="00984F42" w:rsidRDefault="000B0D96" w:rsidP="000B0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4А, 6А, 8А, 10А, 12А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E70EB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E70EB8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от 25 августа 2012 г. № 852 «</w:t>
            </w: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государственных услуг»</w:t>
            </w: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направлени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заявления в электронном виде)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984F42">
              <w:t>1А-12А</w:t>
            </w:r>
          </w:p>
        </w:tc>
      </w:tr>
      <w:tr w:rsidR="000B0D96" w:rsidTr="009D5BA5">
        <w:tc>
          <w:tcPr>
            <w:tcW w:w="14560" w:type="dxa"/>
            <w:gridSpan w:val="3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0B0D96" w:rsidTr="002426B9">
        <w:tc>
          <w:tcPr>
            <w:tcW w:w="562" w:type="dxa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0B0D96" w:rsidRPr="000B0D96" w:rsidRDefault="000B0D96" w:rsidP="000B0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D96" w:rsidTr="00C86F39">
        <w:tc>
          <w:tcPr>
            <w:tcW w:w="14560" w:type="dxa"/>
            <w:gridSpan w:val="3"/>
          </w:tcPr>
          <w:p w:rsidR="000B0D96" w:rsidRPr="000B0D96" w:rsidRDefault="000B0D96" w:rsidP="000B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84F4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ab"/>
              <w:spacing w:before="0" w:after="0"/>
              <w:jc w:val="both"/>
            </w:pPr>
            <w:r w:rsidRPr="00061481">
              <w:t xml:space="preserve">заявление и (или) документы, представленные заявителем, по форме или содержанию не соответствуют требованиям, 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after="0"/>
              <w:jc w:val="both"/>
            </w:pPr>
            <w:r w:rsidRPr="00984F42">
              <w:t>1А-12А</w:t>
            </w:r>
          </w:p>
        </w:tc>
      </w:tr>
      <w:tr w:rsidR="000B0D96" w:rsidTr="00893A9B">
        <w:tc>
          <w:tcPr>
            <w:tcW w:w="56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ab"/>
              <w:spacing w:before="0" w:after="0"/>
              <w:jc w:val="both"/>
            </w:pPr>
            <w:r w:rsidRPr="00061481">
              <w:t>установленным настоящим Регламентом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after="0"/>
              <w:jc w:val="both"/>
            </w:pP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84F4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061481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after="0"/>
              <w:jc w:val="both"/>
            </w:pPr>
            <w:r w:rsidRPr="00984F42"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84F4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481">
              <w:rPr>
                <w:rFonts w:ascii="Times New Roman" w:hAnsi="Times New Roman" w:cs="Times New Roman"/>
                <w:sz w:val="24"/>
                <w:szCs w:val="24"/>
              </w:rPr>
              <w:t>земельный участок, на котором планируется размещение объекта, предоставлен физическому или юридическому лицу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beforeAutospacing="0" w:after="0" w:afterAutospacing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481">
              <w:rPr>
                <w:rFonts w:ascii="Times New Roman" w:hAnsi="Times New Roman" w:cs="Times New Roman"/>
                <w:sz w:val="24"/>
                <w:szCs w:val="24"/>
              </w:rPr>
              <w:t>размещение объекта не соответствует документам территориального планирования, градостроительного зонирования, требованиям нормативных документов, в том числе в области обеспечения безопасности дорожного движения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481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объекта, указанного в заявлении, не соответствует видам объектов, указанных в пункте 1.1.3 подраздела 1.1 разделе </w:t>
            </w:r>
            <w:r w:rsidRPr="000614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61481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Pr="00984F42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6776" w:type="dxa"/>
          </w:tcPr>
          <w:p w:rsidR="000B0D96" w:rsidRPr="00061481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481">
              <w:rPr>
                <w:rFonts w:ascii="Times New Roman" w:hAnsi="Times New Roman" w:cs="Times New Roman"/>
                <w:sz w:val="24"/>
                <w:szCs w:val="24"/>
              </w:rPr>
              <w:t>получена информация от органа, осуществляющего полномочия по предоставлению земельного участка, предназначенного для размещения объекта, о наличии обоснованных возражений относительно размещения объекта на соответствующих землях или земельном участке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:rsidR="000B0D96" w:rsidRPr="006C4F2D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2D">
              <w:rPr>
                <w:rFonts w:ascii="Times New Roman" w:hAnsi="Times New Roman" w:cs="Times New Roman"/>
                <w:sz w:val="24"/>
                <w:szCs w:val="24"/>
              </w:rPr>
              <w:t>опубликовано извещение о проведении аукциона по продаже земельного участка, испрашиваемого для размещения объекта, или аукциона на право заключения договора аренды такого земельного участка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6776" w:type="dxa"/>
          </w:tcPr>
          <w:p w:rsidR="000B0D96" w:rsidRPr="006C4F2D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2D">
              <w:rPr>
                <w:rFonts w:ascii="Times New Roman" w:hAnsi="Times New Roman" w:cs="Times New Roman"/>
                <w:sz w:val="24"/>
                <w:szCs w:val="24"/>
              </w:rPr>
              <w:t>в отношении земельного участка, испрашиваемого для размещения объекта, принято решение о предварительном согласовании его предоставления, срок действия которого не истек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6776" w:type="dxa"/>
          </w:tcPr>
          <w:p w:rsidR="000B0D96" w:rsidRPr="003A3C6F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C6F">
              <w:rPr>
                <w:rFonts w:ascii="Times New Roman" w:hAnsi="Times New Roman" w:cs="Times New Roman"/>
                <w:sz w:val="24"/>
                <w:szCs w:val="24"/>
              </w:rPr>
              <w:t xml:space="preserve">объект, в отношении которого предлагается заключить договор на размещение, отсутствует в схеме (схемах) размещения объектов или не соответствует схеме (схемам) в случае, если утверждение схемы (схем) в отношении данного объекта предусмотрено </w:t>
            </w:r>
            <w:hyperlink r:id="rId9" w:tooltip="Постановление главы администрации (губернатора) Краснодарского края от 06.07.2015 N 627 (ред. от 09.10.2025) &quot;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">
              <w:r w:rsidRPr="003A3C6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4.1 раздела 4</w:t>
              </w:r>
            </w:hyperlink>
            <w:r w:rsidRPr="003A3C6F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и условий размещения объектов на землях или земельных участках, находящихся в государственной или муниципальной 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893A9B">
        <w:tc>
          <w:tcPr>
            <w:tcW w:w="56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0B0D96" w:rsidRPr="003A3C6F" w:rsidRDefault="000B0D96" w:rsidP="000B0D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C6F">
              <w:rPr>
                <w:rFonts w:ascii="Times New Roman" w:hAnsi="Times New Roman" w:cs="Times New Roman"/>
                <w:sz w:val="24"/>
                <w:szCs w:val="24"/>
              </w:rPr>
              <w:t>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6 июля 2015 г. № 627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6776" w:type="dxa"/>
          </w:tcPr>
          <w:p w:rsidR="000B0D96" w:rsidRPr="003A3C6F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C6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объекта, а также деятельность, связанная с эксплуатацией такого объекта, не соответствует установленному режиму использования особо охраняемых природных территорий или иных территорий, сопряженных с использованием рекреационных ресурсов, водных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6776" w:type="dxa"/>
          </w:tcPr>
          <w:p w:rsidR="000B0D96" w:rsidRPr="003A3C6F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3F">
              <w:rPr>
                <w:rFonts w:ascii="Times New Roman" w:hAnsi="Times New Roman" w:cs="Times New Roman"/>
                <w:sz w:val="24"/>
                <w:szCs w:val="24"/>
              </w:rPr>
              <w:t>к отношении испрашиваемого к размещению объекта имеется ранее поступившее заявление от другого лица, отвечающее требованиям, предъявляемым к форме и содержанию заявления, а также с приложенными документами, включенными в перечень документов указанных в приложении 3 к настоящему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егламенту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  <w:r>
              <w:t>1А-12А</w:t>
            </w:r>
          </w:p>
        </w:tc>
      </w:tr>
      <w:tr w:rsidR="000B0D96" w:rsidTr="00C672A6">
        <w:tc>
          <w:tcPr>
            <w:tcW w:w="14560" w:type="dxa"/>
            <w:gridSpan w:val="3"/>
          </w:tcPr>
          <w:p w:rsidR="000B0D96" w:rsidRDefault="000B0D96" w:rsidP="000B0D96">
            <w:pPr>
              <w:pStyle w:val="ab"/>
              <w:spacing w:before="0" w:after="0"/>
              <w:jc w:val="center"/>
            </w:pPr>
            <w:r w:rsidRPr="001410E2">
              <w:rPr>
                <w:b/>
                <w:spacing w:val="2"/>
              </w:rPr>
              <w:t>Подуслуга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</w:tr>
      <w:tr w:rsidR="000B0D96" w:rsidTr="00C672A6">
        <w:tc>
          <w:tcPr>
            <w:tcW w:w="14560" w:type="dxa"/>
            <w:gridSpan w:val="3"/>
          </w:tcPr>
          <w:p w:rsidR="000B0D96" w:rsidRPr="001410E2" w:rsidRDefault="000B0D96" w:rsidP="000B0D96">
            <w:pPr>
              <w:pStyle w:val="ab"/>
              <w:spacing w:before="0" w:after="0"/>
              <w:jc w:val="center"/>
              <w:rPr>
                <w:b/>
                <w:spacing w:val="2"/>
              </w:rPr>
            </w:pPr>
            <w:r w:rsidRPr="002426B9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70EB8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E70EB8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beforeAutospacing="0" w:after="0" w:afterAutospacing="0"/>
              <w:jc w:val="both"/>
            </w:pPr>
            <w:r>
              <w:t>1Б-4Б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after="0"/>
              <w:jc w:val="both"/>
            </w:pPr>
            <w:r>
              <w:t>1Б, 3Б</w:t>
            </w:r>
          </w:p>
        </w:tc>
      </w:tr>
      <w:tr w:rsidR="000B0D96" w:rsidTr="008C3F90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0B0D96" w:rsidRDefault="000B0D96" w:rsidP="000B0D9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7222" w:type="dxa"/>
            <w:vAlign w:val="center"/>
          </w:tcPr>
          <w:p w:rsidR="000B0D96" w:rsidRPr="00984F42" w:rsidRDefault="000B0D96" w:rsidP="000B0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2Б,4Б</w:t>
            </w:r>
          </w:p>
        </w:tc>
      </w:tr>
      <w:tr w:rsidR="000B0D96" w:rsidTr="002426B9">
        <w:tc>
          <w:tcPr>
            <w:tcW w:w="562" w:type="dxa"/>
          </w:tcPr>
          <w:p w:rsidR="000B0D96" w:rsidRPr="00E70EB8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0B0D96" w:rsidRPr="00E70EB8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10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E70EB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E70EB8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</w:t>
            </w:r>
          </w:p>
        </w:tc>
        <w:tc>
          <w:tcPr>
            <w:tcW w:w="7222" w:type="dxa"/>
          </w:tcPr>
          <w:p w:rsidR="000B0D96" w:rsidRPr="00984F42" w:rsidRDefault="000B0D96" w:rsidP="000B0D96">
            <w:pPr>
              <w:pStyle w:val="ab"/>
              <w:spacing w:before="0" w:beforeAutospacing="0" w:after="0" w:afterAutospacing="0"/>
              <w:jc w:val="both"/>
            </w:pPr>
            <w:r w:rsidRPr="00984F42">
              <w:t>1</w:t>
            </w:r>
            <w:r>
              <w:t>Б-4Б</w:t>
            </w:r>
          </w:p>
        </w:tc>
      </w:tr>
      <w:tr w:rsidR="000B0D96" w:rsidTr="00893A9B">
        <w:tc>
          <w:tcPr>
            <w:tcW w:w="56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</w:tcPr>
          <w:p w:rsidR="000B0D96" w:rsidRPr="000B0D96" w:rsidRDefault="000B0D96" w:rsidP="00893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D96" w:rsidTr="002426B9">
        <w:tc>
          <w:tcPr>
            <w:tcW w:w="562" w:type="dxa"/>
          </w:tcPr>
          <w:p w:rsidR="000B0D96" w:rsidRDefault="000B0D96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0B0D96" w:rsidRPr="005C4E3F" w:rsidRDefault="000B0D96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>Российской Федерац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от 25 августа 2012 г. № 852 «</w:t>
            </w: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государственных услуг»</w:t>
            </w:r>
            <w:r w:rsidRPr="00E70EB8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направлени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заявления в электронном виде)</w:t>
            </w:r>
          </w:p>
        </w:tc>
        <w:tc>
          <w:tcPr>
            <w:tcW w:w="7222" w:type="dxa"/>
          </w:tcPr>
          <w:p w:rsidR="000B0D96" w:rsidRDefault="000B0D96" w:rsidP="000B0D96">
            <w:pPr>
              <w:pStyle w:val="ab"/>
              <w:spacing w:before="0" w:after="0"/>
              <w:jc w:val="both"/>
            </w:pPr>
          </w:p>
        </w:tc>
      </w:tr>
      <w:tr w:rsidR="00452B71" w:rsidTr="00F16109">
        <w:tc>
          <w:tcPr>
            <w:tcW w:w="14560" w:type="dxa"/>
            <w:gridSpan w:val="3"/>
          </w:tcPr>
          <w:p w:rsidR="00452B71" w:rsidRDefault="00452B71" w:rsidP="00452B71">
            <w:pPr>
              <w:pStyle w:val="ab"/>
              <w:spacing w:before="0" w:after="0"/>
              <w:jc w:val="center"/>
            </w:pPr>
            <w:r w:rsidRPr="00984F42">
              <w:t xml:space="preserve">Исчерпывающий перечень оснований для приостановления предоставления </w:t>
            </w:r>
            <w:r>
              <w:t>муниципальной у</w:t>
            </w:r>
            <w:r w:rsidRPr="00984F42">
              <w:t>слуги</w:t>
            </w:r>
          </w:p>
        </w:tc>
      </w:tr>
      <w:tr w:rsidR="00452B71" w:rsidTr="002426B9">
        <w:tc>
          <w:tcPr>
            <w:tcW w:w="562" w:type="dxa"/>
          </w:tcPr>
          <w:p w:rsidR="00452B71" w:rsidRDefault="00452B71" w:rsidP="000B0D9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452B71" w:rsidRPr="00E70EB8" w:rsidRDefault="00452B71" w:rsidP="000B0D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снования для приостановления </w:t>
            </w: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>
              <w:t xml:space="preserve"> у</w:t>
            </w:r>
            <w:r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452B71" w:rsidRDefault="00452B71" w:rsidP="000B0D96">
            <w:pPr>
              <w:pStyle w:val="ab"/>
              <w:spacing w:before="0" w:after="0"/>
              <w:jc w:val="both"/>
            </w:pPr>
          </w:p>
        </w:tc>
      </w:tr>
      <w:tr w:rsidR="00452B71" w:rsidTr="001F49F9">
        <w:tc>
          <w:tcPr>
            <w:tcW w:w="14560" w:type="dxa"/>
            <w:gridSpan w:val="3"/>
          </w:tcPr>
          <w:p w:rsidR="00452B71" w:rsidRDefault="00452B71" w:rsidP="00452B71">
            <w:pPr>
              <w:pStyle w:val="ab"/>
              <w:spacing w:before="0" w:after="0"/>
              <w:jc w:val="center"/>
            </w:pPr>
            <w:r w:rsidRPr="00984F42">
              <w:t xml:space="preserve">Исчерпывающий перечень оснований для отказа в предоставлении </w:t>
            </w:r>
            <w:r>
              <w:t>муниципальной у</w:t>
            </w:r>
            <w:r w:rsidRPr="00984F42">
              <w:t>слуги</w:t>
            </w:r>
          </w:p>
        </w:tc>
      </w:tr>
      <w:tr w:rsidR="00452B71" w:rsidTr="002426B9">
        <w:tc>
          <w:tcPr>
            <w:tcW w:w="562" w:type="dxa"/>
          </w:tcPr>
          <w:p w:rsidR="00452B71" w:rsidRPr="001410E2" w:rsidRDefault="00452B71" w:rsidP="00452B7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410E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452B71" w:rsidRPr="001410E2" w:rsidRDefault="00452B71" w:rsidP="00452B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муниципальной услуги</w:t>
            </w:r>
          </w:p>
        </w:tc>
        <w:tc>
          <w:tcPr>
            <w:tcW w:w="7222" w:type="dxa"/>
          </w:tcPr>
          <w:p w:rsidR="00452B71" w:rsidRPr="001410E2" w:rsidRDefault="00452B71" w:rsidP="00452B71">
            <w:pPr>
              <w:pStyle w:val="ab"/>
              <w:spacing w:before="0" w:beforeAutospacing="0" w:after="0" w:afterAutospacing="0"/>
              <w:jc w:val="both"/>
            </w:pPr>
            <w:r>
              <w:t>1Б-4Б</w:t>
            </w:r>
          </w:p>
        </w:tc>
      </w:tr>
      <w:tr w:rsidR="00452B71" w:rsidTr="002426B9">
        <w:tc>
          <w:tcPr>
            <w:tcW w:w="562" w:type="dxa"/>
          </w:tcPr>
          <w:p w:rsidR="00452B71" w:rsidRPr="001410E2" w:rsidRDefault="00452B71" w:rsidP="00452B7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410E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452B71" w:rsidRPr="001410E2" w:rsidRDefault="00452B71" w:rsidP="00452B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 в ненадлежащий орган</w:t>
            </w:r>
          </w:p>
        </w:tc>
        <w:tc>
          <w:tcPr>
            <w:tcW w:w="7222" w:type="dxa"/>
          </w:tcPr>
          <w:p w:rsidR="00452B71" w:rsidRPr="001410E2" w:rsidRDefault="00452B71" w:rsidP="00452B71">
            <w:pPr>
              <w:pStyle w:val="ab"/>
              <w:spacing w:before="0" w:beforeAutospacing="0" w:after="0" w:afterAutospacing="0"/>
              <w:jc w:val="both"/>
            </w:pPr>
            <w:r>
              <w:t>1Б-4Б</w:t>
            </w:r>
          </w:p>
        </w:tc>
      </w:tr>
      <w:tr w:rsidR="00452B71" w:rsidTr="002426B9">
        <w:tc>
          <w:tcPr>
            <w:tcW w:w="562" w:type="dxa"/>
          </w:tcPr>
          <w:p w:rsidR="00452B71" w:rsidRPr="001410E2" w:rsidRDefault="00452B71" w:rsidP="00452B7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1410E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452B71" w:rsidRPr="001410E2" w:rsidRDefault="00452B71" w:rsidP="00452B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0E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допущенных опечаток и ошибок в выданных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документах</w:t>
            </w:r>
          </w:p>
        </w:tc>
        <w:tc>
          <w:tcPr>
            <w:tcW w:w="7222" w:type="dxa"/>
          </w:tcPr>
          <w:p w:rsidR="00452B71" w:rsidRPr="001410E2" w:rsidRDefault="00452B71" w:rsidP="00452B71">
            <w:pPr>
              <w:pStyle w:val="ab"/>
              <w:spacing w:before="0" w:beforeAutospacing="0" w:after="0" w:afterAutospacing="0"/>
              <w:jc w:val="both"/>
            </w:pPr>
            <w:r>
              <w:t>1Б-4Б</w:t>
            </w:r>
          </w:p>
        </w:tc>
      </w:tr>
    </w:tbl>
    <w:p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7B6A75" w:rsidRDefault="007B6A75" w:rsidP="001C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0A4B" w:rsidRDefault="003B0A4B" w:rsidP="001C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A4B" w:rsidRPr="00BC5621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21" w:rsidRPr="00BC5621" w:rsidRDefault="00BC5621" w:rsidP="00BC5621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562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="004E7225">
        <w:rPr>
          <w:rFonts w:ascii="Times New Roman" w:hAnsi="Times New Roman" w:cs="Times New Roman"/>
          <w:sz w:val="28"/>
          <w:szCs w:val="28"/>
        </w:rPr>
        <w:t>культуры</w:t>
      </w:r>
    </w:p>
    <w:p w:rsidR="00BC5621" w:rsidRPr="00BC5621" w:rsidRDefault="00BC5621" w:rsidP="00BC5621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C5621">
        <w:rPr>
          <w:rFonts w:ascii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BC5621" w:rsidRPr="00BC5621" w:rsidRDefault="00BC5621" w:rsidP="00BC5621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b/>
        </w:rPr>
      </w:pPr>
      <w:r w:rsidRPr="00BC5621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</w:t>
      </w:r>
      <w:r w:rsidRPr="00BC562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</w:t>
      </w:r>
      <w:r w:rsidR="004E722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C5621">
        <w:rPr>
          <w:rFonts w:ascii="Times New Roman" w:hAnsi="Times New Roman" w:cs="Times New Roman"/>
          <w:sz w:val="28"/>
          <w:szCs w:val="28"/>
        </w:rPr>
        <w:t xml:space="preserve"> </w:t>
      </w:r>
      <w:r w:rsidR="004E7225">
        <w:rPr>
          <w:rFonts w:ascii="Times New Roman" w:hAnsi="Times New Roman" w:cs="Times New Roman"/>
          <w:sz w:val="28"/>
          <w:szCs w:val="28"/>
        </w:rPr>
        <w:t>Ю.А. Данилова</w:t>
      </w:r>
    </w:p>
    <w:p w:rsidR="003B0A4B" w:rsidRPr="00BC5621" w:rsidRDefault="003B0A4B" w:rsidP="00BC5621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3B0A4B" w:rsidRPr="00BC5621" w:rsidSect="00FF0E3F">
      <w:headerReference w:type="default" r:id="rId11"/>
      <w:headerReference w:type="first" r:id="rId12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1EB" w:rsidRDefault="006801EB" w:rsidP="008679DE">
      <w:pPr>
        <w:spacing w:after="0" w:line="240" w:lineRule="auto"/>
      </w:pPr>
      <w:r>
        <w:separator/>
      </w:r>
    </w:p>
  </w:endnote>
  <w:endnote w:type="continuationSeparator" w:id="0">
    <w:p w:rsidR="006801EB" w:rsidRDefault="006801EB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1EB" w:rsidRDefault="006801EB" w:rsidP="008679DE">
      <w:pPr>
        <w:spacing w:after="0" w:line="240" w:lineRule="auto"/>
      </w:pPr>
      <w:r>
        <w:separator/>
      </w:r>
    </w:p>
  </w:footnote>
  <w:footnote w:type="continuationSeparator" w:id="0">
    <w:p w:rsidR="006801EB" w:rsidRDefault="006801EB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52B71" w:rsidRPr="00452B71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52B71" w:rsidRPr="00452B71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61481"/>
    <w:rsid w:val="000B0D96"/>
    <w:rsid w:val="000B3006"/>
    <w:rsid w:val="001029DE"/>
    <w:rsid w:val="001410E2"/>
    <w:rsid w:val="00192C32"/>
    <w:rsid w:val="001C77BF"/>
    <w:rsid w:val="00214EA0"/>
    <w:rsid w:val="002426B9"/>
    <w:rsid w:val="00284186"/>
    <w:rsid w:val="00304FA6"/>
    <w:rsid w:val="00365A8E"/>
    <w:rsid w:val="003A3C6F"/>
    <w:rsid w:val="003B0A4B"/>
    <w:rsid w:val="00452B71"/>
    <w:rsid w:val="004825D9"/>
    <w:rsid w:val="004A6926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49C7"/>
    <w:rsid w:val="00654A92"/>
    <w:rsid w:val="006665B3"/>
    <w:rsid w:val="006801EB"/>
    <w:rsid w:val="006958DA"/>
    <w:rsid w:val="006C4F2D"/>
    <w:rsid w:val="007156E1"/>
    <w:rsid w:val="007222DD"/>
    <w:rsid w:val="007429DF"/>
    <w:rsid w:val="007B6A75"/>
    <w:rsid w:val="007C07A1"/>
    <w:rsid w:val="00817427"/>
    <w:rsid w:val="0083196B"/>
    <w:rsid w:val="008679DE"/>
    <w:rsid w:val="008C69E2"/>
    <w:rsid w:val="008D05EB"/>
    <w:rsid w:val="00904E4B"/>
    <w:rsid w:val="0092492E"/>
    <w:rsid w:val="0093526D"/>
    <w:rsid w:val="00984F42"/>
    <w:rsid w:val="009E140F"/>
    <w:rsid w:val="00A118F0"/>
    <w:rsid w:val="00A2773D"/>
    <w:rsid w:val="00B006DB"/>
    <w:rsid w:val="00B10913"/>
    <w:rsid w:val="00B12DF1"/>
    <w:rsid w:val="00B22B0C"/>
    <w:rsid w:val="00B9735E"/>
    <w:rsid w:val="00BC5621"/>
    <w:rsid w:val="00C04CDA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2052B"/>
    <w:rsid w:val="00F9259F"/>
    <w:rsid w:val="00F936B3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904DC5"/>
  <w15:docId w15:val="{E7BFB139-C053-4D6C-BAB0-49BC3843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91636&amp;date=07.11.2025&amp;dst=10002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77&amp;n=269440&amp;date=07.11.2025&amp;dst=10019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B755D-E6DE-4B72-AFF3-43F5F888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Пользователь</cp:lastModifiedBy>
  <cp:revision>6</cp:revision>
  <cp:lastPrinted>2025-09-22T13:13:00Z</cp:lastPrinted>
  <dcterms:created xsi:type="dcterms:W3CDTF">2025-11-23T05:01:00Z</dcterms:created>
  <dcterms:modified xsi:type="dcterms:W3CDTF">2025-12-12T09:00:00Z</dcterms:modified>
</cp:coreProperties>
</file>